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155" w:type="dxa"/>
        <w:jc w:val="center"/>
        <w:tblLook w:val="04A0" w:firstRow="1" w:lastRow="0" w:firstColumn="1" w:lastColumn="0" w:noHBand="0" w:noVBand="1"/>
      </w:tblPr>
      <w:tblGrid>
        <w:gridCol w:w="3114"/>
        <w:gridCol w:w="3449"/>
        <w:gridCol w:w="3592"/>
      </w:tblGrid>
      <w:tr w:rsidR="005D386C" w:rsidRPr="00BD3408" w14:paraId="4AF8332B" w14:textId="77777777" w:rsidTr="00550965">
        <w:trPr>
          <w:trHeight w:val="1134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B4E2389" w14:textId="77777777" w:rsidR="005D386C" w:rsidRPr="00BD3408" w:rsidRDefault="005D386C" w:rsidP="00BD3408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14:paraId="2FB62EA4" w14:textId="77777777" w:rsidR="005D386C" w:rsidRPr="00BD3408" w:rsidRDefault="00000000" w:rsidP="00BD340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D3408">
              <w:rPr>
                <w:rFonts w:ascii="Arial" w:hAnsi="Arial" w:cs="Arial"/>
                <w:b/>
                <w:bCs/>
                <w:i/>
                <w:iCs/>
              </w:rPr>
              <w:t xml:space="preserve">Moteur </w:t>
            </w:r>
            <w:proofErr w:type="spellStart"/>
            <w:proofErr w:type="gramStart"/>
            <w:r w:rsidRPr="00BD3408">
              <w:rPr>
                <w:rFonts w:ascii="Arial" w:hAnsi="Arial" w:cs="Arial"/>
                <w:b/>
                <w:bCs/>
                <w:i/>
                <w:iCs/>
              </w:rPr>
              <w:t>Gotronic</w:t>
            </w:r>
            <w:proofErr w:type="spellEnd"/>
            <w:r w:rsidRPr="00BD3408">
              <w:rPr>
                <w:rFonts w:ascii="Arial" w:hAnsi="Arial" w:cs="Arial"/>
                <w:b/>
                <w:bCs/>
                <w:i/>
                <w:iCs/>
              </w:rPr>
              <w:t xml:space="preserve">  25892</w:t>
            </w:r>
            <w:proofErr w:type="gramEnd"/>
          </w:p>
        </w:tc>
        <w:tc>
          <w:tcPr>
            <w:tcW w:w="3592" w:type="dxa"/>
            <w:shd w:val="clear" w:color="auto" w:fill="auto"/>
            <w:vAlign w:val="center"/>
          </w:tcPr>
          <w:p w14:paraId="7B280FEF" w14:textId="5B48153B" w:rsidR="005D386C" w:rsidRPr="00BD3408" w:rsidRDefault="00000000" w:rsidP="00BD340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D3408">
              <w:rPr>
                <w:rFonts w:ascii="Arial" w:hAnsi="Arial" w:cs="Arial"/>
                <w:b/>
                <w:bCs/>
                <w:i/>
                <w:iCs/>
              </w:rPr>
              <w:t>Motoréducteur</w:t>
            </w:r>
            <w:r w:rsidR="00D947B2">
              <w:rPr>
                <w:rFonts w:ascii="Arial" w:hAnsi="Arial" w:cs="Arial"/>
                <w:b/>
                <w:bCs/>
                <w:i/>
                <w:iCs/>
              </w:rPr>
              <w:t xml:space="preserve"> avec encodeur</w:t>
            </w:r>
            <w:r w:rsidR="00BD3408" w:rsidRPr="00BD3408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="00BD3408" w:rsidRPr="00BD3408">
              <w:rPr>
                <w:rFonts w:ascii="Arial" w:hAnsi="Arial" w:cs="Arial"/>
                <w:b/>
                <w:bCs/>
                <w:i/>
                <w:iCs/>
              </w:rPr>
              <w:t>Pololu</w:t>
            </w:r>
            <w:proofErr w:type="spellEnd"/>
            <w:r w:rsidRPr="00BD3408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gramStart"/>
            <w:r w:rsidRPr="00BD3408">
              <w:rPr>
                <w:rFonts w:ascii="Arial" w:hAnsi="Arial" w:cs="Arial"/>
                <w:b/>
                <w:bCs/>
                <w:i/>
                <w:iCs/>
              </w:rPr>
              <w:t>47:</w:t>
            </w:r>
            <w:proofErr w:type="gramEnd"/>
            <w:r w:rsidRPr="00BD3408">
              <w:rPr>
                <w:rFonts w:ascii="Arial" w:hAnsi="Arial" w:cs="Arial"/>
                <w:b/>
                <w:bCs/>
                <w:i/>
                <w:iCs/>
              </w:rPr>
              <w:t>1</w:t>
            </w:r>
          </w:p>
        </w:tc>
      </w:tr>
      <w:tr w:rsidR="005D386C" w:rsidRPr="00BD3408" w14:paraId="17FDFFDF" w14:textId="77777777" w:rsidTr="00550965">
        <w:trPr>
          <w:trHeight w:val="1134"/>
          <w:jc w:val="center"/>
        </w:trPr>
        <w:tc>
          <w:tcPr>
            <w:tcW w:w="3114" w:type="dxa"/>
            <w:shd w:val="clear" w:color="auto" w:fill="DBE5F1" w:themeFill="accent1" w:themeFillTint="33"/>
            <w:vAlign w:val="center"/>
          </w:tcPr>
          <w:p w14:paraId="2ECFCF77" w14:textId="77777777" w:rsidR="005D386C" w:rsidRPr="00BD3408" w:rsidRDefault="00000000" w:rsidP="00BD3408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D3408">
              <w:rPr>
                <w:rFonts w:ascii="Arial" w:hAnsi="Arial" w:cs="Arial"/>
                <w:b/>
                <w:bCs/>
              </w:rPr>
              <w:t>Tension nominale de fonctionnement (V)</w:t>
            </w:r>
          </w:p>
        </w:tc>
        <w:tc>
          <w:tcPr>
            <w:tcW w:w="3449" w:type="dxa"/>
            <w:shd w:val="clear" w:color="auto" w:fill="DBE5F1" w:themeFill="accent1" w:themeFillTint="33"/>
            <w:vAlign w:val="center"/>
          </w:tcPr>
          <w:p w14:paraId="7556CFB6" w14:textId="52897A8B" w:rsidR="005D386C" w:rsidRPr="00BD3408" w:rsidRDefault="005D386C" w:rsidP="00BD340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92" w:type="dxa"/>
            <w:shd w:val="clear" w:color="auto" w:fill="DBE5F1" w:themeFill="accent1" w:themeFillTint="33"/>
            <w:vAlign w:val="center"/>
          </w:tcPr>
          <w:p w14:paraId="1E6B5DE6" w14:textId="729ED620" w:rsidR="005D386C" w:rsidRPr="00BD3408" w:rsidRDefault="005D386C" w:rsidP="00BD340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D386C" w:rsidRPr="00BD3408" w14:paraId="273FCB5F" w14:textId="77777777" w:rsidTr="00550965">
        <w:trPr>
          <w:trHeight w:val="1134"/>
          <w:jc w:val="center"/>
        </w:trPr>
        <w:tc>
          <w:tcPr>
            <w:tcW w:w="3114" w:type="dxa"/>
            <w:shd w:val="clear" w:color="auto" w:fill="DBE5F1" w:themeFill="accent1" w:themeFillTint="33"/>
            <w:vAlign w:val="center"/>
          </w:tcPr>
          <w:p w14:paraId="064DD426" w14:textId="542A5360" w:rsidR="005D386C" w:rsidRPr="00BD3408" w:rsidRDefault="00000000" w:rsidP="00BD3408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D3408">
              <w:rPr>
                <w:rFonts w:ascii="Arial" w:hAnsi="Arial" w:cs="Arial"/>
                <w:b/>
                <w:bCs/>
              </w:rPr>
              <w:t xml:space="preserve">Courant </w:t>
            </w:r>
            <w:r w:rsidR="00BD3408" w:rsidRPr="00BD3408">
              <w:rPr>
                <w:rFonts w:ascii="Arial" w:hAnsi="Arial" w:cs="Arial"/>
                <w:b/>
                <w:bCs/>
              </w:rPr>
              <w:t>à</w:t>
            </w:r>
            <w:r w:rsidRPr="00BD3408">
              <w:rPr>
                <w:rFonts w:ascii="Arial" w:hAnsi="Arial" w:cs="Arial"/>
                <w:b/>
                <w:bCs/>
              </w:rPr>
              <w:t xml:space="preserve"> vide (mA)</w:t>
            </w:r>
          </w:p>
        </w:tc>
        <w:tc>
          <w:tcPr>
            <w:tcW w:w="3449" w:type="dxa"/>
            <w:shd w:val="clear" w:color="auto" w:fill="DBE5F1" w:themeFill="accent1" w:themeFillTint="33"/>
            <w:vAlign w:val="center"/>
          </w:tcPr>
          <w:p w14:paraId="407ABFCB" w14:textId="77777777" w:rsidR="005D386C" w:rsidRPr="00BD3408" w:rsidRDefault="005D386C" w:rsidP="00BD340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2" w:type="dxa"/>
            <w:shd w:val="clear" w:color="auto" w:fill="DBE5F1" w:themeFill="accent1" w:themeFillTint="33"/>
            <w:vAlign w:val="center"/>
          </w:tcPr>
          <w:p w14:paraId="401CADAE" w14:textId="7F2EF624" w:rsidR="005D386C" w:rsidRPr="00BD3408" w:rsidRDefault="005D386C" w:rsidP="00BD340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D386C" w:rsidRPr="00BD3408" w14:paraId="070A6967" w14:textId="77777777" w:rsidTr="00550965">
        <w:trPr>
          <w:trHeight w:val="1134"/>
          <w:jc w:val="center"/>
        </w:trPr>
        <w:tc>
          <w:tcPr>
            <w:tcW w:w="3114" w:type="dxa"/>
            <w:shd w:val="clear" w:color="auto" w:fill="DBE5F1" w:themeFill="accent1" w:themeFillTint="33"/>
            <w:vAlign w:val="center"/>
          </w:tcPr>
          <w:p w14:paraId="5569C936" w14:textId="77777777" w:rsidR="005D386C" w:rsidRPr="00BD3408" w:rsidRDefault="00000000" w:rsidP="00BD3408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D3408">
              <w:rPr>
                <w:rFonts w:ascii="Arial" w:hAnsi="Arial" w:cs="Arial"/>
                <w:b/>
                <w:bCs/>
              </w:rPr>
              <w:t>Courant nominal (A)</w:t>
            </w:r>
          </w:p>
        </w:tc>
        <w:tc>
          <w:tcPr>
            <w:tcW w:w="3449" w:type="dxa"/>
            <w:shd w:val="clear" w:color="auto" w:fill="DBE5F1" w:themeFill="accent1" w:themeFillTint="33"/>
            <w:vAlign w:val="center"/>
          </w:tcPr>
          <w:p w14:paraId="30078040" w14:textId="73961A81" w:rsidR="005D386C" w:rsidRPr="00BD3408" w:rsidRDefault="00000000" w:rsidP="00BD340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D3408">
              <w:rPr>
                <w:rFonts w:ascii="Arial" w:hAnsi="Arial" w:cs="Arial"/>
              </w:rPr>
              <w:t>Non précisé</w:t>
            </w:r>
          </w:p>
        </w:tc>
        <w:tc>
          <w:tcPr>
            <w:tcW w:w="3592" w:type="dxa"/>
            <w:shd w:val="clear" w:color="auto" w:fill="DBE5F1" w:themeFill="accent1" w:themeFillTint="33"/>
            <w:vAlign w:val="center"/>
          </w:tcPr>
          <w:p w14:paraId="2ACFF583" w14:textId="77777777" w:rsidR="005D386C" w:rsidRPr="00BD3408" w:rsidRDefault="00000000" w:rsidP="00BD340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D3408">
              <w:rPr>
                <w:rFonts w:ascii="Arial" w:hAnsi="Arial" w:cs="Arial"/>
              </w:rPr>
              <w:t>Non précisé</w:t>
            </w:r>
          </w:p>
        </w:tc>
      </w:tr>
      <w:tr w:rsidR="005D386C" w:rsidRPr="00BD3408" w14:paraId="40BF8C9B" w14:textId="77777777" w:rsidTr="00550965">
        <w:trPr>
          <w:trHeight w:val="1134"/>
          <w:jc w:val="center"/>
        </w:trPr>
        <w:tc>
          <w:tcPr>
            <w:tcW w:w="3114" w:type="dxa"/>
            <w:shd w:val="clear" w:color="auto" w:fill="DBE5F1" w:themeFill="accent1" w:themeFillTint="33"/>
            <w:vAlign w:val="center"/>
          </w:tcPr>
          <w:p w14:paraId="357A3A7C" w14:textId="77777777" w:rsidR="005D386C" w:rsidRPr="00BD3408" w:rsidRDefault="00000000" w:rsidP="00BD3408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D3408">
              <w:rPr>
                <w:rFonts w:ascii="Arial" w:hAnsi="Arial" w:cs="Arial"/>
                <w:b/>
                <w:bCs/>
              </w:rPr>
              <w:t>Courant rotor bloqué (A)</w:t>
            </w:r>
          </w:p>
        </w:tc>
        <w:tc>
          <w:tcPr>
            <w:tcW w:w="3449" w:type="dxa"/>
            <w:shd w:val="clear" w:color="auto" w:fill="DBE5F1" w:themeFill="accent1" w:themeFillTint="33"/>
            <w:vAlign w:val="center"/>
          </w:tcPr>
          <w:p w14:paraId="1B8A0640" w14:textId="77777777" w:rsidR="005D386C" w:rsidRPr="00BD3408" w:rsidRDefault="005D386C" w:rsidP="00BD340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2" w:type="dxa"/>
            <w:shd w:val="clear" w:color="auto" w:fill="DBE5F1" w:themeFill="accent1" w:themeFillTint="33"/>
            <w:vAlign w:val="center"/>
          </w:tcPr>
          <w:p w14:paraId="191E76C8" w14:textId="6083B23C" w:rsidR="005D386C" w:rsidRPr="00BD3408" w:rsidRDefault="005D386C" w:rsidP="00BD340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D3408" w:rsidRPr="00BD3408" w14:paraId="6D4385A1" w14:textId="77777777" w:rsidTr="00550965">
        <w:trPr>
          <w:trHeight w:val="1134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F81E7C2" w14:textId="5E7F4942" w:rsidR="00BD3408" w:rsidRPr="00BD3408" w:rsidRDefault="00BD3408" w:rsidP="00BD3408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D3408">
              <w:rPr>
                <w:rFonts w:ascii="Arial" w:hAnsi="Arial" w:cs="Arial"/>
                <w:b/>
                <w:bCs/>
              </w:rPr>
              <w:t xml:space="preserve">Fréquence de rotation </w:t>
            </w:r>
            <w:r w:rsidRPr="00BD3408">
              <w:rPr>
                <w:rFonts w:ascii="Arial" w:hAnsi="Arial" w:cs="Arial"/>
                <w:b/>
                <w:bCs/>
                <w:highlight w:val="green"/>
              </w:rPr>
              <w:t>nominale en sortie du réducteur</w:t>
            </w:r>
            <w:r w:rsidRPr="00BD3408">
              <w:rPr>
                <w:rFonts w:ascii="Arial" w:hAnsi="Arial" w:cs="Arial"/>
                <w:b/>
                <w:bCs/>
              </w:rPr>
              <w:t xml:space="preserve"> (tr/min)</w:t>
            </w:r>
          </w:p>
        </w:tc>
        <w:tc>
          <w:tcPr>
            <w:tcW w:w="3449" w:type="dxa"/>
            <w:shd w:val="clear" w:color="auto" w:fill="auto"/>
            <w:vAlign w:val="center"/>
          </w:tcPr>
          <w:p w14:paraId="05A4C1F7" w14:textId="76CD6103" w:rsidR="00BD3408" w:rsidRPr="00BD3408" w:rsidRDefault="00BD3408" w:rsidP="00BD340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D3408">
              <w:rPr>
                <w:rFonts w:ascii="Arial" w:hAnsi="Arial" w:cs="Arial"/>
              </w:rPr>
              <w:t>Non précisé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1CB1D4F5" w14:textId="400FB9CF" w:rsidR="00BD3408" w:rsidRPr="00BD3408" w:rsidRDefault="00BD3408" w:rsidP="00BD340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D3408">
              <w:rPr>
                <w:rFonts w:ascii="Arial" w:hAnsi="Arial" w:cs="Arial"/>
              </w:rPr>
              <w:t>Non précisé</w:t>
            </w:r>
            <w:r>
              <w:rPr>
                <w:rFonts w:ascii="Arial" w:hAnsi="Arial" w:cs="Arial"/>
              </w:rPr>
              <w:t>e</w:t>
            </w:r>
          </w:p>
        </w:tc>
      </w:tr>
      <w:tr w:rsidR="00BD3408" w:rsidRPr="00BD3408" w14:paraId="791F5D06" w14:textId="77777777" w:rsidTr="00550965">
        <w:trPr>
          <w:trHeight w:val="1134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26A6E65" w14:textId="77637230" w:rsidR="00BD3408" w:rsidRPr="00BD3408" w:rsidRDefault="00BD3408" w:rsidP="00BD3408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D3408">
              <w:rPr>
                <w:rFonts w:ascii="Arial" w:hAnsi="Arial" w:cs="Arial"/>
                <w:b/>
                <w:bCs/>
              </w:rPr>
              <w:t xml:space="preserve">Fréquence de rotation </w:t>
            </w:r>
            <w:r w:rsidRPr="00BD3408">
              <w:rPr>
                <w:rFonts w:ascii="Arial" w:hAnsi="Arial" w:cs="Arial"/>
                <w:b/>
                <w:bCs/>
                <w:highlight w:val="green"/>
              </w:rPr>
              <w:t>nominale en sortie du réducteur à vide</w:t>
            </w:r>
            <w:r w:rsidRPr="00BD3408">
              <w:rPr>
                <w:rFonts w:ascii="Arial" w:hAnsi="Arial" w:cs="Arial"/>
                <w:b/>
                <w:bCs/>
              </w:rPr>
              <w:t xml:space="preserve"> (t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BD3408">
              <w:rPr>
                <w:rFonts w:ascii="Arial" w:hAnsi="Arial" w:cs="Arial"/>
                <w:b/>
                <w:bCs/>
              </w:rPr>
              <w:t>/min)</w:t>
            </w:r>
          </w:p>
        </w:tc>
        <w:tc>
          <w:tcPr>
            <w:tcW w:w="3449" w:type="dxa"/>
            <w:shd w:val="clear" w:color="auto" w:fill="auto"/>
            <w:vAlign w:val="center"/>
          </w:tcPr>
          <w:p w14:paraId="5819EABD" w14:textId="0AAAE300" w:rsidR="00BD3408" w:rsidRPr="00BD3408" w:rsidRDefault="00BD3408" w:rsidP="00BD340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14:paraId="754F2A86" w14:textId="15C03B2D" w:rsidR="00BD3408" w:rsidRPr="00BD3408" w:rsidRDefault="00BD3408" w:rsidP="00BD340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D3408" w:rsidRPr="00BD3408" w14:paraId="2D36E18F" w14:textId="77777777" w:rsidTr="00550965">
        <w:trPr>
          <w:trHeight w:val="1134"/>
          <w:jc w:val="center"/>
        </w:trPr>
        <w:tc>
          <w:tcPr>
            <w:tcW w:w="3114" w:type="dxa"/>
            <w:shd w:val="clear" w:color="auto" w:fill="EAF1DD" w:themeFill="accent3" w:themeFillTint="33"/>
            <w:vAlign w:val="center"/>
          </w:tcPr>
          <w:p w14:paraId="4340A33E" w14:textId="77777777" w:rsidR="00BD3408" w:rsidRPr="00BD3408" w:rsidRDefault="00BD3408" w:rsidP="00BD3408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D3408">
              <w:rPr>
                <w:rFonts w:ascii="Arial" w:hAnsi="Arial" w:cs="Arial"/>
                <w:b/>
                <w:bCs/>
              </w:rPr>
              <w:t>Rapport de transmission du réducteur</w:t>
            </w:r>
          </w:p>
        </w:tc>
        <w:tc>
          <w:tcPr>
            <w:tcW w:w="3449" w:type="dxa"/>
            <w:shd w:val="clear" w:color="auto" w:fill="EAF1DD" w:themeFill="accent3" w:themeFillTint="33"/>
            <w:vAlign w:val="center"/>
          </w:tcPr>
          <w:p w14:paraId="21C3694D" w14:textId="3861D85F" w:rsidR="00BD3408" w:rsidRPr="00BD3408" w:rsidRDefault="00BD3408" w:rsidP="00BD340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92" w:type="dxa"/>
            <w:shd w:val="clear" w:color="auto" w:fill="EAF1DD" w:themeFill="accent3" w:themeFillTint="33"/>
            <w:vAlign w:val="center"/>
          </w:tcPr>
          <w:p w14:paraId="60AB7867" w14:textId="58D32C93" w:rsidR="00BD3408" w:rsidRPr="00BD3408" w:rsidRDefault="00BD3408" w:rsidP="00BD340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B6DC7" w:rsidRPr="00BD3408" w14:paraId="7001AEDA" w14:textId="77777777" w:rsidTr="00550965">
        <w:trPr>
          <w:trHeight w:val="1134"/>
          <w:jc w:val="center"/>
        </w:trPr>
        <w:tc>
          <w:tcPr>
            <w:tcW w:w="3114" w:type="dxa"/>
            <w:shd w:val="clear" w:color="auto" w:fill="EAF1DD" w:themeFill="accent3" w:themeFillTint="33"/>
            <w:vAlign w:val="center"/>
          </w:tcPr>
          <w:p w14:paraId="0883CB97" w14:textId="718531DB" w:rsidR="00CB6DC7" w:rsidRPr="00BD3408" w:rsidRDefault="00CB6DC7" w:rsidP="00BD3408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 d’étages du réducteur</w:t>
            </w:r>
          </w:p>
        </w:tc>
        <w:tc>
          <w:tcPr>
            <w:tcW w:w="3449" w:type="dxa"/>
            <w:shd w:val="clear" w:color="auto" w:fill="EAF1DD" w:themeFill="accent3" w:themeFillTint="33"/>
            <w:vAlign w:val="center"/>
          </w:tcPr>
          <w:p w14:paraId="43260625" w14:textId="77777777" w:rsidR="00CB6DC7" w:rsidRPr="00BD3408" w:rsidRDefault="00CB6DC7" w:rsidP="00BD340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92" w:type="dxa"/>
            <w:shd w:val="clear" w:color="auto" w:fill="EAF1DD" w:themeFill="accent3" w:themeFillTint="33"/>
            <w:vAlign w:val="center"/>
          </w:tcPr>
          <w:p w14:paraId="24C68C50" w14:textId="77777777" w:rsidR="00CB6DC7" w:rsidRPr="00BD3408" w:rsidRDefault="00CB6DC7" w:rsidP="00BD340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947B2" w:rsidRPr="00BD3408" w14:paraId="0C8F4865" w14:textId="77777777" w:rsidTr="00550965">
        <w:trPr>
          <w:trHeight w:val="1134"/>
          <w:jc w:val="center"/>
        </w:trPr>
        <w:tc>
          <w:tcPr>
            <w:tcW w:w="3114" w:type="dxa"/>
            <w:shd w:val="clear" w:color="auto" w:fill="FFC000"/>
            <w:vAlign w:val="center"/>
          </w:tcPr>
          <w:p w14:paraId="11EB070B" w14:textId="6A5A7896" w:rsidR="00D947B2" w:rsidRPr="00BD3408" w:rsidRDefault="00D947B2" w:rsidP="00BD3408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Calcul de la fréquence de rotation du moteur à vide</w:t>
            </w:r>
            <w:r w:rsidR="00550965">
              <w:rPr>
                <w:rFonts w:ascii="Arial" w:hAnsi="Arial" w:cs="Arial"/>
                <w:b/>
                <w:bCs/>
              </w:rPr>
              <w:t xml:space="preserve"> </w:t>
            </w:r>
            <w:r w:rsidR="00550965" w:rsidRPr="00550965">
              <w:rPr>
                <w:rFonts w:ascii="Arial" w:hAnsi="Arial" w:cs="Arial"/>
                <w:b/>
                <w:bCs/>
                <w:vertAlign w:val="superscript"/>
              </w:rPr>
              <w:t>(1)</w:t>
            </w:r>
            <w:r>
              <w:rPr>
                <w:rFonts w:ascii="Arial" w:hAnsi="Arial" w:cs="Arial"/>
                <w:b/>
                <w:bCs/>
              </w:rPr>
              <w:t xml:space="preserve"> (tr/min)</w:t>
            </w:r>
          </w:p>
        </w:tc>
        <w:tc>
          <w:tcPr>
            <w:tcW w:w="3449" w:type="dxa"/>
            <w:shd w:val="clear" w:color="auto" w:fill="FFC000"/>
            <w:vAlign w:val="center"/>
          </w:tcPr>
          <w:p w14:paraId="0079DDF5" w14:textId="77777777" w:rsidR="00D947B2" w:rsidRPr="00BD3408" w:rsidRDefault="00D947B2" w:rsidP="00BD340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2" w:type="dxa"/>
            <w:shd w:val="clear" w:color="auto" w:fill="FFC000"/>
            <w:vAlign w:val="center"/>
          </w:tcPr>
          <w:p w14:paraId="5E44B2E1" w14:textId="77777777" w:rsidR="00D947B2" w:rsidRPr="00BD3408" w:rsidRDefault="00D947B2" w:rsidP="00BD340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D3408" w:rsidRPr="00BD3408" w14:paraId="050C02BC" w14:textId="77777777" w:rsidTr="00550965">
        <w:trPr>
          <w:trHeight w:val="1134"/>
          <w:jc w:val="center"/>
        </w:trPr>
        <w:tc>
          <w:tcPr>
            <w:tcW w:w="3114" w:type="dxa"/>
            <w:shd w:val="clear" w:color="auto" w:fill="FFC000"/>
            <w:vAlign w:val="center"/>
          </w:tcPr>
          <w:p w14:paraId="4DF13111" w14:textId="77777777" w:rsidR="00BD3408" w:rsidRDefault="00BD3408" w:rsidP="00BD3408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D3408">
              <w:rPr>
                <w:rFonts w:ascii="Arial" w:hAnsi="Arial" w:cs="Arial"/>
                <w:b/>
                <w:bCs/>
              </w:rPr>
              <w:t>Calcul de R</w:t>
            </w:r>
          </w:p>
          <w:p w14:paraId="2D77F222" w14:textId="38F43543" w:rsidR="00BD3408" w:rsidRPr="00BD3408" w:rsidRDefault="00BD3408" w:rsidP="00BD3408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D3408">
              <w:rPr>
                <w:rFonts w:ascii="Arial" w:hAnsi="Arial" w:cs="Arial"/>
                <w:b/>
                <w:bCs/>
              </w:rPr>
              <w:t>(</w:t>
            </w:r>
            <w:proofErr w:type="gramStart"/>
            <w:r w:rsidRPr="00BD3408">
              <w:rPr>
                <w:rFonts w:ascii="Arial" w:hAnsi="Arial" w:cs="Arial"/>
                <w:b/>
                <w:bCs/>
              </w:rPr>
              <w:t>en</w:t>
            </w:r>
            <w:proofErr w:type="gramEnd"/>
            <w:r w:rsidRPr="00BD3408">
              <w:rPr>
                <w:rFonts w:ascii="Arial" w:hAnsi="Arial" w:cs="Arial"/>
                <w:b/>
                <w:bCs/>
              </w:rPr>
              <w:t xml:space="preserve"> Ohm)</w:t>
            </w:r>
          </w:p>
        </w:tc>
        <w:tc>
          <w:tcPr>
            <w:tcW w:w="3449" w:type="dxa"/>
            <w:shd w:val="clear" w:color="auto" w:fill="FFC000"/>
            <w:vAlign w:val="center"/>
          </w:tcPr>
          <w:p w14:paraId="66D272B3" w14:textId="77777777" w:rsidR="00BD3408" w:rsidRPr="00BD3408" w:rsidRDefault="00BD3408" w:rsidP="00BD340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2" w:type="dxa"/>
            <w:shd w:val="clear" w:color="auto" w:fill="FFC000"/>
            <w:vAlign w:val="center"/>
          </w:tcPr>
          <w:p w14:paraId="3287210F" w14:textId="1CB68D9B" w:rsidR="00BD3408" w:rsidRPr="00BD3408" w:rsidRDefault="00BD3408" w:rsidP="00BD340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D3408" w:rsidRPr="00BD3408" w14:paraId="0C676D2A" w14:textId="77777777" w:rsidTr="00550965">
        <w:trPr>
          <w:trHeight w:val="1134"/>
          <w:jc w:val="center"/>
        </w:trPr>
        <w:tc>
          <w:tcPr>
            <w:tcW w:w="3114" w:type="dxa"/>
            <w:shd w:val="clear" w:color="auto" w:fill="FFC000"/>
            <w:vAlign w:val="center"/>
          </w:tcPr>
          <w:p w14:paraId="38D1A84F" w14:textId="0BAC2E40" w:rsidR="00BD3408" w:rsidRPr="00BD3408" w:rsidRDefault="00BD3408" w:rsidP="00BD3408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D3408">
              <w:rPr>
                <w:rFonts w:ascii="Arial" w:hAnsi="Arial" w:cs="Arial"/>
                <w:b/>
                <w:bCs/>
              </w:rPr>
              <w:t>Calcul de la valeur K (V/rad /s)</w:t>
            </w:r>
          </w:p>
        </w:tc>
        <w:tc>
          <w:tcPr>
            <w:tcW w:w="3449" w:type="dxa"/>
            <w:shd w:val="clear" w:color="auto" w:fill="FFC000"/>
            <w:vAlign w:val="center"/>
          </w:tcPr>
          <w:p w14:paraId="5B03B61F" w14:textId="50A8A0A1" w:rsidR="00BD3408" w:rsidRPr="00BD3408" w:rsidRDefault="00BD3408" w:rsidP="00BD340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2" w:type="dxa"/>
            <w:shd w:val="clear" w:color="auto" w:fill="FFC000"/>
            <w:vAlign w:val="center"/>
          </w:tcPr>
          <w:p w14:paraId="09F4B8EF" w14:textId="226325AA" w:rsidR="00BD3408" w:rsidRPr="00BD3408" w:rsidRDefault="00BD3408" w:rsidP="00BD340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6D38A8B" w14:textId="718027CD" w:rsidR="005D386C" w:rsidRDefault="00550965" w:rsidP="00550965">
      <w:pPr>
        <w:pStyle w:val="Paragraphedeliste"/>
        <w:ind w:left="0"/>
      </w:pPr>
      <w:r>
        <w:t xml:space="preserve"> </w:t>
      </w:r>
      <w:r w:rsidRPr="00550965">
        <w:rPr>
          <w:vertAlign w:val="superscript"/>
        </w:rPr>
        <w:t>(1)</w:t>
      </w:r>
      <w:r>
        <w:t xml:space="preserve"> Prendre</w:t>
      </w:r>
      <w:r>
        <w:t xml:space="preserve"> arbitrairement +10% de vitesse en plus pour obtenir la vitesse à vide du moteur sans son réducteur associé</w:t>
      </w:r>
    </w:p>
    <w:sectPr w:rsidR="005D386C" w:rsidSect="005024B4">
      <w:headerReference w:type="default" r:id="rId8"/>
      <w:pgSz w:w="11906" w:h="16838" w:code="9"/>
      <w:pgMar w:top="1134" w:right="851" w:bottom="851" w:left="851" w:header="56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94C15" w14:textId="77777777" w:rsidR="005B0DDC" w:rsidRDefault="005B0DDC" w:rsidP="005024B4">
      <w:pPr>
        <w:spacing w:line="240" w:lineRule="auto"/>
      </w:pPr>
      <w:r>
        <w:separator/>
      </w:r>
    </w:p>
  </w:endnote>
  <w:endnote w:type="continuationSeparator" w:id="0">
    <w:p w14:paraId="0EC244CA" w14:textId="77777777" w:rsidR="005B0DDC" w:rsidRDefault="005B0DDC" w:rsidP="00502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38B30" w14:textId="77777777" w:rsidR="005B0DDC" w:rsidRDefault="005B0DDC" w:rsidP="005024B4">
      <w:pPr>
        <w:spacing w:line="240" w:lineRule="auto"/>
      </w:pPr>
      <w:r>
        <w:separator/>
      </w:r>
    </w:p>
  </w:footnote>
  <w:footnote w:type="continuationSeparator" w:id="0">
    <w:p w14:paraId="0A6FF1C8" w14:textId="77777777" w:rsidR="005B0DDC" w:rsidRDefault="005B0DDC" w:rsidP="005024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F7F47" w14:textId="66FDB673" w:rsidR="005024B4" w:rsidRPr="005024B4" w:rsidRDefault="005024B4" w:rsidP="005024B4">
    <w:pPr>
      <w:pStyle w:val="En-tte"/>
      <w:jc w:val="center"/>
      <w:rPr>
        <w:rFonts w:ascii="Arial" w:hAnsi="Arial" w:cs="Arial"/>
        <w:b/>
        <w:bCs/>
        <w:sz w:val="28"/>
        <w:szCs w:val="28"/>
      </w:rPr>
    </w:pPr>
    <w:r w:rsidRPr="005024B4">
      <w:rPr>
        <w:rFonts w:ascii="Arial" w:hAnsi="Arial" w:cs="Arial"/>
        <w:b/>
        <w:bCs/>
        <w:sz w:val="28"/>
        <w:szCs w:val="28"/>
      </w:rPr>
      <w:t>TABLEAU COMPARATIF MOTEURS à COURANT CONTINU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4577"/>
    <w:multiLevelType w:val="hybridMultilevel"/>
    <w:tmpl w:val="721C22F6"/>
    <w:lvl w:ilvl="0" w:tplc="10700E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F7DB1"/>
    <w:multiLevelType w:val="multilevel"/>
    <w:tmpl w:val="9E0A56D6"/>
    <w:lvl w:ilvl="0">
      <w:start w:val="6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C058C4"/>
    <w:multiLevelType w:val="multilevel"/>
    <w:tmpl w:val="55E00A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18E4108"/>
    <w:multiLevelType w:val="hybridMultilevel"/>
    <w:tmpl w:val="1D4C40F2"/>
    <w:lvl w:ilvl="0" w:tplc="134834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8454B"/>
    <w:multiLevelType w:val="multilevel"/>
    <w:tmpl w:val="007A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1260676405">
    <w:abstractNumId w:val="4"/>
  </w:num>
  <w:num w:numId="2" w16cid:durableId="1834174555">
    <w:abstractNumId w:val="1"/>
  </w:num>
  <w:num w:numId="3" w16cid:durableId="1907914399">
    <w:abstractNumId w:val="2"/>
  </w:num>
  <w:num w:numId="4" w16cid:durableId="566497931">
    <w:abstractNumId w:val="3"/>
  </w:num>
  <w:num w:numId="5" w16cid:durableId="662708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6C"/>
    <w:rsid w:val="005024B4"/>
    <w:rsid w:val="00550965"/>
    <w:rsid w:val="005B0DDC"/>
    <w:rsid w:val="005D386C"/>
    <w:rsid w:val="009A310C"/>
    <w:rsid w:val="00BD3408"/>
    <w:rsid w:val="00CB6DC7"/>
    <w:rsid w:val="00D9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01CAE"/>
  <w15:docId w15:val="{04FB6BCA-85DB-4D51-8EC0-E0FD46A7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996"/>
    <w:pPr>
      <w:spacing w:line="276" w:lineRule="auto"/>
    </w:pPr>
  </w:style>
  <w:style w:type="paragraph" w:styleId="Titre3">
    <w:name w:val="heading 3"/>
    <w:basedOn w:val="Normal"/>
    <w:link w:val="Titre3Car"/>
    <w:uiPriority w:val="9"/>
    <w:qFormat/>
    <w:rsid w:val="004179A2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qFormat/>
    <w:rsid w:val="004179A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LienInternet">
    <w:name w:val="Lien Internet"/>
    <w:basedOn w:val="Policepardfaut"/>
    <w:uiPriority w:val="99"/>
    <w:semiHidden/>
    <w:unhideWhenUsed/>
    <w:rsid w:val="004179A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179A2"/>
    <w:rPr>
      <w:b/>
      <w:bCs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E4528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4179A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A455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E4528"/>
    <w:pPr>
      <w:spacing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A45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5024B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24B4"/>
  </w:style>
  <w:style w:type="paragraph" w:styleId="Pieddepage">
    <w:name w:val="footer"/>
    <w:basedOn w:val="Normal"/>
    <w:link w:val="PieddepageCar"/>
    <w:uiPriority w:val="99"/>
    <w:unhideWhenUsed/>
    <w:rsid w:val="005024B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2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8FE9F-9CD5-437F-8DCE-72470708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581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Bruno_Bd</dc:creator>
  <dc:description/>
  <cp:lastModifiedBy>Philippe AUGER</cp:lastModifiedBy>
  <cp:revision>7</cp:revision>
  <dcterms:created xsi:type="dcterms:W3CDTF">2023-05-04T08:03:00Z</dcterms:created>
  <dcterms:modified xsi:type="dcterms:W3CDTF">2023-05-04T08:28:00Z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